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textAlignment w:val="top"/>
        <w:rPr>
          <w:rFonts w:ascii="宋体" w:hAnsi="宋体" w:eastAsia="宋体"/>
          <w:sz w:val="24"/>
        </w:rPr>
      </w:pPr>
      <w:r>
        <w:rPr>
          <w:rFonts w:hint="eastAsia" w:ascii="方正小标宋简体" w:eastAsia="方正小标宋简体"/>
          <w:spacing w:val="-8"/>
          <w:sz w:val="36"/>
          <w:szCs w:val="36"/>
        </w:rPr>
        <w:t>2019年福建省普通高考少数民族考生资格审核申请表</w:t>
      </w:r>
    </w:p>
    <w:p>
      <w:pPr>
        <w:spacing w:line="596" w:lineRule="exact"/>
        <w:jc w:val="left"/>
        <w:textAlignment w:val="top"/>
        <w:rPr>
          <w:rFonts w:hint="eastAsia" w:ascii="宋体" w:hAnsi="宋体" w:eastAsia="宋体"/>
          <w:sz w:val="24"/>
        </w:rPr>
      </w:pPr>
    </w:p>
    <w:p>
      <w:pPr>
        <w:spacing w:line="596" w:lineRule="exact"/>
        <w:jc w:val="left"/>
        <w:textAlignment w:val="top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县（市、区）：</w:t>
      </w:r>
      <w:r>
        <w:rPr>
          <w:rFonts w:hint="eastAsia" w:ascii="宋体" w:hAnsi="宋体" w:eastAsia="宋体"/>
          <w:sz w:val="24"/>
          <w:u w:val="single"/>
        </w:rPr>
        <w:t xml:space="preserve">                 </w:t>
      </w:r>
      <w:r>
        <w:rPr>
          <w:rFonts w:hint="eastAsia" w:ascii="宋体" w:hAnsi="宋体" w:eastAsia="宋体"/>
          <w:sz w:val="24"/>
        </w:rPr>
        <w:t xml:space="preserve">            </w:t>
      </w:r>
    </w:p>
    <w:tbl>
      <w:tblPr>
        <w:tblStyle w:val="2"/>
        <w:tblW w:w="10025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086"/>
        <w:gridCol w:w="236"/>
        <w:gridCol w:w="1251"/>
        <w:gridCol w:w="58"/>
        <w:gridCol w:w="334"/>
        <w:gridCol w:w="716"/>
        <w:gridCol w:w="76"/>
        <w:gridCol w:w="808"/>
        <w:gridCol w:w="172"/>
        <w:gridCol w:w="683"/>
        <w:gridCol w:w="703"/>
        <w:gridCol w:w="137"/>
        <w:gridCol w:w="402"/>
        <w:gridCol w:w="993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876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考生姓名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考生号</w:t>
            </w: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87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408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87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现户籍所在地</w:t>
            </w:r>
          </w:p>
        </w:tc>
        <w:tc>
          <w:tcPr>
            <w:tcW w:w="408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203" w:firstLineChars="97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203" w:firstLineChars="9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87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原户籍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408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何时迁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来本址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7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申报照顾类别</w:t>
            </w:r>
          </w:p>
        </w:tc>
        <w:tc>
          <w:tcPr>
            <w:tcW w:w="6604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1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父亲姓名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1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户籍所在地</w:t>
            </w:r>
          </w:p>
        </w:tc>
        <w:tc>
          <w:tcPr>
            <w:tcW w:w="341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3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1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母亲姓名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1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户籍所在地</w:t>
            </w:r>
          </w:p>
        </w:tc>
        <w:tc>
          <w:tcPr>
            <w:tcW w:w="341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3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ind w:left="327" w:hanging="315" w:hanging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</w:t>
            </w:r>
          </w:p>
          <w:p>
            <w:pPr>
              <w:adjustRightInd w:val="0"/>
              <w:snapToGrid w:val="0"/>
              <w:ind w:left="327" w:hanging="315" w:hanging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</w:t>
            </w:r>
          </w:p>
          <w:p>
            <w:pPr>
              <w:adjustRightInd w:val="0"/>
              <w:snapToGrid w:val="0"/>
              <w:ind w:left="327" w:hanging="315" w:hangingChars="1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诺</w:t>
            </w:r>
          </w:p>
        </w:tc>
        <w:tc>
          <w:tcPr>
            <w:tcW w:w="9235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我们已经知晓国家对高考弄虚作假行为的处理规定：对不符合有关规定，弄虚作假取得少数民族考生录取照顾资格的，一律取消当年高考报名、考试和录取资格，已被高校录取的，取消录取资格或学籍，并严肃处理有关人员。我们承诺对以上填报内容及提供审核资料的真实、有效性负责，如有虚假，自愿接受处理。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837" w:firstLineChars="39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考生签字：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家长签字：</w:t>
            </w:r>
          </w:p>
          <w:p>
            <w:pPr>
              <w:adjustRightInd w:val="0"/>
              <w:snapToGrid w:val="0"/>
              <w:ind w:firstLine="1575" w:firstLineChars="75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1992" w:firstLineChars="94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县级教育部门审核意见</w:t>
            </w:r>
          </w:p>
        </w:tc>
        <w:tc>
          <w:tcPr>
            <w:tcW w:w="9235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经办人（签字）：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审批人（签字）：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</w:t>
            </w:r>
          </w:p>
          <w:p>
            <w:pPr>
              <w:adjustRightInd w:val="0"/>
              <w:snapToGrid w:val="0"/>
              <w:ind w:firstLine="4813" w:firstLineChars="2292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单位公章：                           </w:t>
            </w:r>
          </w:p>
          <w:p>
            <w:pPr>
              <w:adjustRightInd w:val="0"/>
              <w:snapToGrid w:val="0"/>
              <w:ind w:firstLine="6730" w:firstLineChars="320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</w:tc>
        <w:tc>
          <w:tcPr>
            <w:tcW w:w="9235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 w:eastAsia="宋体" w:cs="仿宋_GB2312"/>
          <w:sz w:val="21"/>
          <w:szCs w:val="21"/>
        </w:rPr>
      </w:pPr>
      <w:r>
        <w:rPr>
          <w:rFonts w:hint="eastAsia" w:ascii="宋体" w:hAnsi="宋体" w:eastAsia="宋体" w:cs="Courier New"/>
          <w:sz w:val="21"/>
          <w:szCs w:val="21"/>
        </w:rPr>
        <w:t>注：</w:t>
      </w:r>
      <w:r>
        <w:rPr>
          <w:rFonts w:ascii="宋体" w:hAnsi="宋体" w:eastAsia="宋体" w:cs="Courier New"/>
          <w:sz w:val="21"/>
          <w:szCs w:val="21"/>
        </w:rPr>
        <w:t>1.</w:t>
      </w:r>
      <w:r>
        <w:rPr>
          <w:rFonts w:hint="eastAsia" w:ascii="宋体" w:hAnsi="宋体" w:eastAsia="宋体" w:cs="仿宋_GB2312"/>
          <w:sz w:val="21"/>
          <w:szCs w:val="21"/>
        </w:rPr>
        <w:t>本表可上网下载，亦可复印使用。</w:t>
      </w:r>
    </w:p>
    <w:p>
      <w:pPr>
        <w:spacing w:line="320" w:lineRule="exact"/>
        <w:ind w:firstLine="420" w:firstLineChars="200"/>
        <w:jc w:val="left"/>
        <w:textAlignment w:val="top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2.</w:t>
      </w:r>
      <w:r>
        <w:rPr>
          <w:rFonts w:hint="eastAsia" w:ascii="宋体" w:hAnsi="宋体" w:eastAsia="宋体"/>
          <w:sz w:val="21"/>
          <w:szCs w:val="21"/>
        </w:rPr>
        <w:t>“何时迁来本址”栏，填写为具体迁入时间年、月、日，没有迁移的填写为世居。</w:t>
      </w:r>
    </w:p>
    <w:p>
      <w:pPr>
        <w:spacing w:line="320" w:lineRule="exact"/>
        <w:ind w:firstLine="420" w:firstLineChars="200"/>
        <w:jc w:val="left"/>
        <w:textAlignment w:val="top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3.</w:t>
      </w:r>
      <w:r>
        <w:rPr>
          <w:rFonts w:hint="eastAsia" w:ascii="宋体" w:hAnsi="宋体" w:eastAsia="宋体"/>
          <w:sz w:val="21"/>
          <w:szCs w:val="21"/>
        </w:rPr>
        <w:t>“申报照顾类别”栏，据实填写为“聚居区少数民族”或“散居少数民族”。</w:t>
      </w:r>
    </w:p>
    <w:p>
      <w:pPr>
        <w:spacing w:line="320" w:lineRule="exact"/>
        <w:ind w:firstLine="420" w:firstLineChars="200"/>
        <w:jc w:val="left"/>
        <w:textAlignment w:val="top"/>
        <w:rPr>
          <w:rFonts w:hint="eastAsia"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4.</w:t>
      </w:r>
      <w:r>
        <w:rPr>
          <w:rFonts w:hint="eastAsia" w:ascii="宋体" w:hAnsi="宋体" w:eastAsia="宋体"/>
          <w:sz w:val="21"/>
          <w:szCs w:val="21"/>
        </w:rPr>
        <w:t>考生应随带户口本和身份证原件及复印件提交审核，并将经由经办人审核并签名后</w:t>
      </w:r>
    </w:p>
    <w:p>
      <w:pPr>
        <w:spacing w:line="320" w:lineRule="exact"/>
        <w:ind w:firstLine="630" w:firstLineChars="300"/>
        <w:jc w:val="left"/>
        <w:textAlignment w:val="top"/>
      </w:pPr>
      <w:r>
        <w:rPr>
          <w:rFonts w:hint="eastAsia" w:ascii="宋体" w:hAnsi="宋体" w:eastAsia="宋体"/>
          <w:sz w:val="21"/>
          <w:szCs w:val="21"/>
        </w:rPr>
        <w:t>的户口本和身份证复印件附在本表格后。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73B96"/>
    <w:rsid w:val="55E7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2019-04-29T01:39:00Z</dcterms:created>
  <dc:creator>Administrator</dc:creator>
  <cp:lastModifiedBy>Administrator</cp:lastModifiedBy>
  <dcterms:modified xsi:type="dcterms:W3CDTF">2019-04-29T01:40:09Z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